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05684"/>
          <w:sz w:val="56"/>
        </w:rPr>
        <w:t>Revit.LinkedModels</w:t>
      </w:r>
    </w:p>
    <w:p>
      <w:pPr>
        <w:jc w:val="center"/>
      </w:pPr>
      <w:r>
        <w:rPr>
          <w:rFonts w:ascii="Arial" w:hAnsi="Arial"/>
          <w:sz w:val="28"/>
        </w:rPr>
        <w:t>Руководство пользователя и описание решения</w:t>
      </w:r>
    </w:p>
    <w:p>
      <w:pPr>
        <w:jc w:val="center"/>
      </w:pPr>
      <w:r>
        <w:rPr>
          <w:rFonts w:ascii="Arial" w:hAnsi="Arial"/>
          <w:sz w:val="22"/>
        </w:rPr>
        <w:t>Дистрибутив: RS.LinkedModels-1.0.2.msi</w:t>
      </w:r>
    </w:p>
    <w:p>
      <w:pPr>
        <w:jc w:val="left"/>
      </w:pPr>
      <w:r>
        <w:rPr>
          <w:b/>
        </w:rPr>
        <w:t>Revit.LinkedModels</w:t>
      </w:r>
      <w:r>
        <w:t xml:space="preserve"> помогает быстро собрать и привести в порядок связанные Revit-модели. Плагин показывает файлы из локальной папки, Revit Server и ACC, позволяет добавить нужные модели в список, синхронизировать связи и управлять рабочими наборами связанных файлов из одного окна.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4FB"/>
          </w:tcPr>
          <w:p>
            <w:r/>
            <w:r>
              <w:rPr>
                <w:rFonts w:ascii="Arial" w:hAnsi="Arial"/>
                <w:b/>
                <w:sz w:val="18"/>
              </w:rPr>
              <w:t>Для кого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BIM-координаторы, BIM-менеджеры, проектировщики Revit, ответственные за сборку моделей и подготовку координационных файлов.</w:t>
            </w:r>
          </w:p>
        </w:tc>
      </w:tr>
      <w:tr>
        <w:tc>
          <w:tcPr>
            <w:tcW w:type="dxa" w:w="5184"/>
            <w:shd w:fill="EAF4FB"/>
          </w:tcPr>
          <w:p>
            <w:r/>
            <w:r>
              <w:rPr>
                <w:rFonts w:ascii="Arial" w:hAnsi="Arial"/>
                <w:b/>
                <w:sz w:val="18"/>
              </w:rPr>
              <w:t>Главная задача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Упростить работу со связанными RVT-файлами: найти нужные модели, добавить их в список, проверить связи и выполнить пакетные действия без ручного обхода каждого файла.</w:t>
            </w:r>
          </w:p>
        </w:tc>
      </w:tr>
      <w:tr>
        <w:tc>
          <w:tcPr>
            <w:tcW w:type="dxa" w:w="5184"/>
            <w:shd w:fill="EAF4FB"/>
          </w:tcPr>
          <w:p>
            <w:r/>
            <w:r>
              <w:rPr>
                <w:rFonts w:ascii="Arial" w:hAnsi="Arial"/>
                <w:b/>
                <w:sz w:val="18"/>
              </w:rPr>
              <w:t>Источники моделей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Локальные папки, Revit Server, ACC/Autodesk Docs, уже связанные файлы текущего проекта.</w:t>
            </w:r>
          </w:p>
        </w:tc>
      </w:tr>
      <w:tr>
        <w:tc>
          <w:tcPr>
            <w:tcW w:type="dxa" w:w="5184"/>
            <w:shd w:fill="EAF4FB"/>
          </w:tcPr>
          <w:p>
            <w:r/>
            <w:r>
              <w:rPr>
                <w:rFonts w:ascii="Arial" w:hAnsi="Arial"/>
                <w:b/>
                <w:sz w:val="18"/>
              </w:rPr>
              <w:t>Что важно понимать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Плагин не заменяет стандартные Revit-связи. Он работает поверх обычной логики Revit и помогает быстрее управлять большим набором моделей.</w:t>
            </w:r>
          </w:p>
        </w:tc>
      </w:tr>
      <w:tr>
        <w:tc>
          <w:tcPr>
            <w:tcW w:type="dxa" w:w="5184"/>
            <w:shd w:fill="EAF4FB"/>
          </w:tcPr>
          <w:p>
            <w:r/>
            <w:r>
              <w:rPr>
                <w:rFonts w:ascii="Arial" w:hAnsi="Arial"/>
                <w:b/>
                <w:sz w:val="18"/>
              </w:rPr>
              <w:t>Основная польза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Меньше ошибок в путях, меньше ручной рутины, проще понять состав проекта и быстрее привести связи в рабочее состояние.</w:t>
            </w:r>
          </w:p>
        </w:tc>
      </w:tr>
    </w:tbl>
    <w:p>
      <w:pPr>
        <w:pStyle w:val="Heading1"/>
      </w:pPr>
      <w:r>
        <w:t>1. Установка</w:t>
      </w:r>
    </w:p>
    <w:p>
      <w:pPr>
        <w:pStyle w:val="ListNumber"/>
      </w:pPr>
      <w:r>
        <w:t>Закройте Revit.</w:t>
      </w:r>
    </w:p>
    <w:p>
      <w:pPr>
        <w:pStyle w:val="ListNumber"/>
      </w:pPr>
      <w:r>
        <w:t>Запустите файл RS.LinkedModels-1.0.2.msi.</w:t>
      </w:r>
    </w:p>
    <w:p>
      <w:pPr>
        <w:pStyle w:val="ListNumber"/>
      </w:pPr>
      <w:r>
        <w:t>Пройдите мастер установки. Если Windows запросит разрешение, подтвердите установку.</w:t>
      </w:r>
    </w:p>
    <w:p>
      <w:pPr>
        <w:pStyle w:val="ListNumber"/>
      </w:pPr>
      <w:r>
        <w:t>Откройте Revit. На ленте должна появиться вкладка RS-Systems.</w:t>
      </w:r>
    </w:p>
    <w:p>
      <w:pPr>
        <w:pStyle w:val="ListNumber"/>
      </w:pPr>
      <w:r>
        <w:t>На вкладке RS-Systems нажмите команду «Link Manager» или «Менеджер связей».</w:t>
      </w:r>
    </w:p>
    <w:p>
      <w:r>
        <w:t>Если команда не появилась, перезапустите Revit и проверьте, что установлена версия плагина для вашей версии Revit. В корпоративной среде также проверьте права пользователя на установку add-in файлов.</w:t>
      </w:r>
    </w:p>
    <w:p>
      <w:pPr>
        <w:pStyle w:val="Heading1"/>
      </w:pPr>
      <w:r>
        <w:t>2. Быстрый сценарий работы</w:t>
      </w:r>
    </w:p>
    <w:p>
      <w:pPr>
        <w:pStyle w:val="ListNumber"/>
      </w:pPr>
      <w:r>
        <w:t>Откройте модель Revit, в которой нужно проверить или настроить связи.</w:t>
      </w:r>
    </w:p>
    <w:p>
      <w:pPr>
        <w:pStyle w:val="ListNumber"/>
      </w:pPr>
      <w:r>
        <w:t>Запустите Revit.LinkedModels с вкладки RS-Systems.</w:t>
      </w:r>
    </w:p>
    <w:p>
      <w:pPr>
        <w:pStyle w:val="ListNumber"/>
      </w:pPr>
      <w:r>
        <w:t>Выберите источник файлов: «Локальные», «Revit Server», «ACC», «Рабочие наборы» или «Состав проекта».</w:t>
      </w:r>
    </w:p>
    <w:p>
      <w:pPr>
        <w:pStyle w:val="ListNumber"/>
      </w:pPr>
      <w:r>
        <w:t>Загрузите список файлов из выбранной папки или источника.</w:t>
      </w:r>
    </w:p>
    <w:p>
      <w:pPr>
        <w:pStyle w:val="ListNumber"/>
      </w:pPr>
      <w:r>
        <w:t>Отметьте нужные RVT-файлы.</w:t>
      </w:r>
    </w:p>
    <w:p>
      <w:pPr>
        <w:pStyle w:val="ListNumber"/>
      </w:pPr>
      <w:r>
        <w:t>Нажмите «Добавить в список», чтобы подготовить список связей.</w:t>
      </w:r>
    </w:p>
    <w:p>
      <w:pPr>
        <w:pStyle w:val="ListNumber"/>
      </w:pPr>
      <w:r>
        <w:t>Проверьте правую часть окна: там отображаются связи модели и их состояние.</w:t>
      </w:r>
    </w:p>
    <w:p>
      <w:pPr>
        <w:pStyle w:val="ListNumber"/>
      </w:pPr>
      <w:r>
        <w:t>Нажмите «Синхронизировать», чтобы применить подготовленные действия.</w:t>
      </w:r>
    </w:p>
    <w:p>
      <w:r>
        <w:t>Практический совет: перед массовым изменением связей синхронизируйте центральную модель и убедитесь, что работаете в правильном проекте. Это особенно важно для общих моделей и файлов на сервере.</w:t>
      </w:r>
    </w:p>
    <w:p>
      <w:pPr>
        <w:pStyle w:val="Heading1"/>
      </w:pPr>
      <w:r>
        <w:t>3. Вкладка «Локальные»</w:t>
      </w:r>
    </w:p>
    <w:p>
      <w:r>
        <w:t>Эта вкладка нужна, когда RVT-файлы лежат в обычной папке на диске или в сетевой папке. Плагин показывает дерево папок, список найденных файлов и справа список связей выбранной модели.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67046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local-file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7046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rPr>
          <w:rFonts w:ascii="Arial" w:hAnsi="Arial"/>
          <w:b/>
          <w:sz w:val="18"/>
        </w:rPr>
        <w:t>Рисунок 1.</w:t>
      </w:r>
      <w:r>
        <w:rPr>
          <w:rFonts w:ascii="Arial" w:hAnsi="Arial"/>
          <w:sz w:val="18"/>
        </w:rPr>
        <w:t xml:space="preserve"> Вкладка «Локальные»: выбор папки, список RVT-файлов, добавление отмеченных моделей в список и запуск синхронизации.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AF7"/>
          </w:tcPr>
          <w:p>
            <w:r/>
            <w:r>
              <w:rPr>
                <w:rFonts w:ascii="Arial" w:hAnsi="Arial"/>
                <w:b/>
                <w:sz w:val="18"/>
              </w:rPr>
              <w:t>Элемент</w:t>
            </w:r>
          </w:p>
        </w:tc>
        <w:tc>
          <w:tcPr>
            <w:tcW w:type="dxa" w:w="5184"/>
            <w:shd w:fill="D9EAF7"/>
          </w:tcPr>
          <w:p>
            <w:r/>
            <w:r>
              <w:rPr>
                <w:rFonts w:ascii="Arial" w:hAnsi="Arial"/>
                <w:b/>
                <w:sz w:val="18"/>
              </w:rPr>
              <w:t>Что делает</w:t>
            </w:r>
          </w:p>
        </w:tc>
      </w:tr>
      <w:tr>
        <w:tc>
          <w:tcPr>
            <w:tcW w:type="dxa" w:w="5184"/>
          </w:tcPr>
          <w:p>
            <w:r/>
            <w:r>
              <w:rPr>
                <w:rFonts w:ascii="Arial" w:hAnsi="Arial"/>
                <w:b/>
                <w:sz w:val="18"/>
              </w:rPr>
              <w:t>Папка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Путь к папке с RVT-файлами. Кнопка «Обзор…» помогает выбрать папку через диалог.</w:t>
            </w:r>
          </w:p>
        </w:tc>
      </w:tr>
      <w:tr>
        <w:tc>
          <w:tcPr>
            <w:tcW w:type="dxa" w:w="5184"/>
          </w:tcPr>
          <w:p>
            <w:r/>
            <w:r>
              <w:rPr>
                <w:rFonts w:ascii="Arial" w:hAnsi="Arial"/>
                <w:b/>
                <w:sz w:val="18"/>
              </w:rPr>
              <w:t>Дерево слева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Показывает выбранные папки. Галочка у папки означает, что файлы из неё участвуют в списке.</w:t>
            </w:r>
          </w:p>
        </w:tc>
      </w:tr>
      <w:tr>
        <w:tc>
          <w:tcPr>
            <w:tcW w:type="dxa" w:w="5184"/>
          </w:tcPr>
          <w:p>
            <w:r/>
            <w:r>
              <w:rPr>
                <w:rFonts w:ascii="Arial" w:hAnsi="Arial"/>
                <w:b/>
                <w:sz w:val="18"/>
              </w:rPr>
              <w:t>Список файлов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Показывает RVT-файлы. Их можно отмечать вручную.</w:t>
            </w:r>
          </w:p>
        </w:tc>
      </w:tr>
      <w:tr>
        <w:tc>
          <w:tcPr>
            <w:tcW w:type="dxa" w:w="5184"/>
          </w:tcPr>
          <w:p>
            <w:r/>
            <w:r>
              <w:rPr>
                <w:rFonts w:ascii="Arial" w:hAnsi="Arial"/>
                <w:b/>
                <w:sz w:val="18"/>
              </w:rPr>
              <w:t>Связи модели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Правая область показывает найденные связи выбранной модели и их состояние.</w:t>
            </w:r>
          </w:p>
        </w:tc>
      </w:tr>
      <w:tr>
        <w:tc>
          <w:tcPr>
            <w:tcW w:type="dxa" w:w="5184"/>
          </w:tcPr>
          <w:p>
            <w:r/>
            <w:r>
              <w:rPr>
                <w:rFonts w:ascii="Arial" w:hAnsi="Arial"/>
                <w:b/>
                <w:sz w:val="18"/>
              </w:rPr>
              <w:t>Добавить в список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Добавляет отмеченные файлы в рабочий список.</w:t>
            </w:r>
          </w:p>
        </w:tc>
      </w:tr>
      <w:tr>
        <w:tc>
          <w:tcPr>
            <w:tcW w:type="dxa" w:w="5184"/>
          </w:tcPr>
          <w:p>
            <w:r/>
            <w:r>
              <w:rPr>
                <w:rFonts w:ascii="Arial" w:hAnsi="Arial"/>
                <w:b/>
                <w:sz w:val="18"/>
              </w:rPr>
              <w:t>Синхронизировать</w:t>
            </w:r>
          </w:p>
        </w:tc>
        <w:tc>
          <w:tcPr>
            <w:tcW w:type="dxa" w:w="5184"/>
          </w:tcPr>
          <w:p>
            <w:r/>
            <w:r>
              <w:rPr>
                <w:rFonts w:ascii="Arial" w:hAnsi="Arial"/>
                <w:b w:val="0"/>
                <w:sz w:val="18"/>
              </w:rPr>
              <w:t>Применяет подготовленные операции по связям.</w:t>
            </w:r>
          </w:p>
        </w:tc>
      </w:tr>
    </w:tbl>
    <w:p>
      <w:pPr>
        <w:pStyle w:val="Heading1"/>
      </w:pPr>
      <w:r>
        <w:t>4. Revit Server и ACC</w:t>
      </w:r>
    </w:p>
    <w:p>
      <w:r>
        <w:t>Если проект хранится не в обычной папке, используйте отдельные вкладки. Вкладка Revit Server читает доступные серверные пути, а вкладка ACC рассчитана на работу с папкой Autodesk Docs/ACC, доступной на компьютере пользователя.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675799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revit-serve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7579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rPr>
          <w:rFonts w:ascii="Arial" w:hAnsi="Arial"/>
          <w:b/>
          <w:sz w:val="18"/>
        </w:rPr>
        <w:t>Рисунок 2.</w:t>
      </w:r>
      <w:r>
        <w:rPr>
          <w:rFonts w:ascii="Arial" w:hAnsi="Arial"/>
          <w:sz w:val="18"/>
        </w:rPr>
        <w:t xml:space="preserve"> Вкладка «Revit Server»: подключение к серверу, выбор папки сервера и загрузка списка моделей.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67448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ac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7448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rPr>
          <w:rFonts w:ascii="Arial" w:hAnsi="Arial"/>
          <w:b/>
          <w:sz w:val="18"/>
        </w:rPr>
        <w:t>Рисунок 3.</w:t>
      </w:r>
      <w:r>
        <w:rPr>
          <w:rFonts w:ascii="Arial" w:hAnsi="Arial"/>
          <w:sz w:val="18"/>
        </w:rPr>
        <w:t xml:space="preserve"> Вкладка «ACC»: выбор локальной папки ACC/Autodesk Docs, откуда нужно загрузить RVT-файлы.</w:t>
      </w:r>
    </w:p>
    <w:p>
      <w:r>
        <w:t>Сообщение «rsn.ini не найден или пуст» означает, что на компьютере не найден список Revit Server. Это не ошибка самого плагина: нужно проверить настройку Revit Server для данной версии Revit или указать корректный источник файлов.</w:t>
      </w:r>
    </w:p>
    <w:p>
      <w:pPr>
        <w:pStyle w:val="Heading1"/>
      </w:pPr>
      <w:r>
        <w:t>5. Рабочие наборы связанных файлов</w:t>
      </w:r>
    </w:p>
    <w:p>
      <w:r>
        <w:t>Вкладка «Рабочие наборы» помогает посмотреть рабочие наборы из отмеченных связанных файлов и выполнить действия с ними. Это полезно, когда в проекте много тяжёлых связей и нужно быстро включить или отключить нужные рабочие наборы.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67368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workset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736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rPr>
          <w:rFonts w:ascii="Arial" w:hAnsi="Arial"/>
          <w:b/>
          <w:sz w:val="18"/>
        </w:rPr>
        <w:t>Рисунок 4.</w:t>
      </w:r>
      <w:r>
        <w:rPr>
          <w:rFonts w:ascii="Arial" w:hAnsi="Arial"/>
          <w:sz w:val="18"/>
        </w:rPr>
        <w:t xml:space="preserve"> Вкладка «Рабочие наборы»: слева загруженные файлы, справа рабочие наборы из отмеченных файлов, снизу команды открытия и закрытия отмеченных рабочих наборов.</w:t>
      </w:r>
    </w:p>
    <w:p>
      <w:pPr>
        <w:pStyle w:val="ListNumber"/>
      </w:pPr>
      <w:r>
        <w:t>На предыдущих вкладках отметьте файлы, с которыми нужно работать.</w:t>
      </w:r>
    </w:p>
    <w:p>
      <w:pPr>
        <w:pStyle w:val="ListNumber"/>
      </w:pPr>
      <w:r>
        <w:t>Перейдите на вкладку «Рабочие наборы».</w:t>
      </w:r>
    </w:p>
    <w:p>
      <w:pPr>
        <w:pStyle w:val="ListNumber"/>
      </w:pPr>
      <w:r>
        <w:t>Нажмите «Обновить» или «Выбрать все файлы», если список не заполнен.</w:t>
      </w:r>
    </w:p>
    <w:p>
      <w:pPr>
        <w:pStyle w:val="ListNumber"/>
      </w:pPr>
      <w:r>
        <w:t>Отметьте нужные рабочие наборы справа.</w:t>
      </w:r>
    </w:p>
    <w:p>
      <w:pPr>
        <w:pStyle w:val="ListNumber"/>
      </w:pPr>
      <w:r>
        <w:t>Нажмите «Открыть отмеченные РН» или «Закрыть отмеченные РН».</w:t>
      </w:r>
    </w:p>
    <w:p>
      <w:r>
        <w:t>Здесь «РН» означает рабочие наборы. Если в проекте нет связанных файлов, список будет пустым — это нормальное состояние.</w:t>
      </w:r>
    </w:p>
    <w:p>
      <w:pPr>
        <w:pStyle w:val="Heading1"/>
      </w:pPr>
      <w:r>
        <w:t>6. Чем отличается от стандартных средств Revit</w:t>
      </w:r>
    </w:p>
    <w:p>
      <w:r>
        <w:t>Стандартное окно Revit «Управление связями» хорошо подходит для работы с уже открытой моделью, но при большом количестве файлов и источников приходится выполнять много ручных действий. Revit.LinkedModels собирает несколько рабочих сценариев в одном окне.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9EAF7"/>
          </w:tcPr>
          <w:p>
            <w:r/>
            <w:r>
              <w:rPr>
                <w:rFonts w:ascii="Arial" w:hAnsi="Arial"/>
                <w:b/>
                <w:sz w:val="18"/>
              </w:rPr>
              <w:t>Инструмент</w:t>
            </w:r>
          </w:p>
        </w:tc>
        <w:tc>
          <w:tcPr>
            <w:tcW w:type="dxa" w:w="3456"/>
            <w:shd w:fill="D9EAF7"/>
          </w:tcPr>
          <w:p>
            <w:r/>
            <w:r>
              <w:rPr>
                <w:rFonts w:ascii="Arial" w:hAnsi="Arial"/>
                <w:b/>
                <w:sz w:val="18"/>
              </w:rPr>
              <w:t>Что делает хорошо</w:t>
            </w:r>
          </w:p>
        </w:tc>
        <w:tc>
          <w:tcPr>
            <w:tcW w:type="dxa" w:w="3456"/>
            <w:shd w:fill="D9EAF7"/>
          </w:tcPr>
          <w:p>
            <w:r/>
            <w:r>
              <w:rPr>
                <w:rFonts w:ascii="Arial" w:hAnsi="Arial"/>
                <w:b/>
                <w:sz w:val="18"/>
              </w:rPr>
              <w:t>Чем помогает Revit.LinkedModels</w:t>
            </w:r>
          </w:p>
        </w:tc>
      </w:tr>
      <w:tr>
        <w:tc>
          <w:tcPr>
            <w:tcW w:type="dxa" w:w="3456"/>
          </w:tcPr>
          <w:p>
            <w:r/>
            <w:r>
              <w:rPr>
                <w:rFonts w:ascii="Arial" w:hAnsi="Arial"/>
                <w:b/>
                <w:sz w:val="18"/>
              </w:rPr>
              <w:t>Стандартное Manage Links в Revit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Показывает связи текущей модели и позволяет загрузить, выгрузить или обновить выбранную связь.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Добавляет удобный предварительный сбор файлов из папок, Revit Server и ACC, а также пакетный сценарий работы со списком моделей.</w:t>
            </w:r>
          </w:p>
        </w:tc>
      </w:tr>
      <w:tr>
        <w:tc>
          <w:tcPr>
            <w:tcW w:type="dxa" w:w="3456"/>
          </w:tcPr>
          <w:p>
            <w:r/>
            <w:r>
              <w:rPr>
                <w:rFonts w:ascii="Arial" w:hAnsi="Arial"/>
                <w:b/>
                <w:sz w:val="18"/>
              </w:rPr>
              <w:t>Autodesk Desktop Connector / ACC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Дает доступ к данным Autodesk Docs/ACC через локальный компьютер.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Не заменяет ACC, а использует его как источник файлов для сборки и проверки связей.</w:t>
            </w:r>
          </w:p>
        </w:tc>
      </w:tr>
      <w:tr>
        <w:tc>
          <w:tcPr>
            <w:tcW w:type="dxa" w:w="3456"/>
          </w:tcPr>
          <w:p>
            <w:r/>
            <w:r>
              <w:rPr>
                <w:rFonts w:ascii="Arial" w:hAnsi="Arial"/>
                <w:b/>
                <w:sz w:val="18"/>
              </w:rPr>
              <w:t>Ручная работа с рабочими наборами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Можно открывать модель с выбранными рабочими наборами, что помогает производительности.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Позволяет быстрее увидеть и открыть/закрыть рабочие наборы связанных файлов из единого окна.</w:t>
            </w:r>
          </w:p>
        </w:tc>
      </w:tr>
      <w:tr>
        <w:tc>
          <w:tcPr>
            <w:tcW w:type="dxa" w:w="3456"/>
          </w:tcPr>
          <w:p>
            <w:r/>
            <w:r>
              <w:rPr>
                <w:rFonts w:ascii="Arial" w:hAnsi="Arial"/>
                <w:b/>
                <w:sz w:val="18"/>
              </w:rPr>
              <w:t>Скрипты Dynamo/самописные макросы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Можно автоматизировать конкретную задачу в конкретной компании.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sz w:val="18"/>
              </w:rPr>
              <w:t>Дает готовый пользовательский интерфейс для BIM-специалиста без запуска Dynamo и без редактирования скриптов.</w:t>
            </w:r>
          </w:p>
        </w:tc>
      </w:tr>
    </w:tbl>
    <w:p>
      <w:pPr>
        <w:pStyle w:val="Heading1"/>
      </w:pPr>
      <w:r>
        <w:t>7. Частые ситуации</w:t>
      </w:r>
    </w:p>
    <w:p>
      <w:pPr>
        <w:pStyle w:val="ListBullet"/>
      </w:pPr>
      <w:r>
        <w:rPr>
          <w:b/>
        </w:rPr>
        <w:t xml:space="preserve">Файлы не загрузились: </w:t>
      </w:r>
      <w:r>
        <w:t>Проверьте путь к папке, права доступа и фильтр «Скрыть неотмеченные файлы». Для ACC убедитесь, что папка синхронизирована через Autodesk Docs/Desktop Connector.</w:t>
      </w:r>
    </w:p>
    <w:p>
      <w:pPr>
        <w:pStyle w:val="ListBullet"/>
      </w:pPr>
      <w:r>
        <w:rPr>
          <w:b/>
        </w:rPr>
        <w:t xml:space="preserve">Revit Server пустой: </w:t>
      </w:r>
      <w:r>
        <w:t>Проверьте файл rsn.ini для нужной версии Revit и доступность сервера. На скриншоте видно сообщение о пустом или отсутствующем rsn.ini.</w:t>
      </w:r>
    </w:p>
    <w:p>
      <w:pPr>
        <w:pStyle w:val="ListBullet"/>
      </w:pPr>
      <w:r>
        <w:rPr>
          <w:b/>
        </w:rPr>
        <w:t xml:space="preserve">Справа нет связей: </w:t>
      </w:r>
      <w:r>
        <w:t>Выбранный файл может не содержать связанных моделей, либо связи не загружены/недоступны.</w:t>
      </w:r>
    </w:p>
    <w:p>
      <w:pPr>
        <w:pStyle w:val="ListBullet"/>
      </w:pPr>
      <w:r>
        <w:rPr>
          <w:b/>
        </w:rPr>
        <w:t xml:space="preserve">Рабочие наборы не появились: </w:t>
      </w:r>
      <w:r>
        <w:t>Сначала загрузите связанные файлы и отметьте нужные модели. Если связей нет, вкладка «Рабочие наборы» будет пустой.</w:t>
      </w:r>
    </w:p>
    <w:p>
      <w:pPr>
        <w:pStyle w:val="ListBullet"/>
      </w:pPr>
      <w:r>
        <w:rPr>
          <w:b/>
        </w:rPr>
        <w:t xml:space="preserve">После синхронизации результат не тот: </w:t>
      </w:r>
      <w:r>
        <w:t>Проверьте, что отмечены правильные файлы и что открыта нужная модель. Перед массовыми операциями рекомендуется сохранить резервную копию или синхронизироваться с центральной моделью.</w:t>
      </w:r>
    </w:p>
    <w:p>
      <w:pPr>
        <w:pStyle w:val="Heading1"/>
      </w:pPr>
      <w:r>
        <w:t>8. Рекомендуемый процесс в проекте</w:t>
      </w:r>
    </w:p>
    <w:p>
      <w:pPr>
        <w:pStyle w:val="ListNumber"/>
      </w:pPr>
      <w:r>
        <w:t>Назначьте ответственного за структуру связанных моделей.</w:t>
      </w:r>
    </w:p>
    <w:p>
      <w:pPr>
        <w:pStyle w:val="ListNumber"/>
      </w:pPr>
      <w:r>
        <w:t>Храните модели в понятной папочной структуре: раздел, стадия, корпус, версия.</w:t>
      </w:r>
    </w:p>
    <w:p>
      <w:pPr>
        <w:pStyle w:val="ListNumber"/>
      </w:pPr>
      <w:r>
        <w:t>Перед синхронизацией проверяйте, какие файлы отмечены.</w:t>
      </w:r>
    </w:p>
    <w:p>
      <w:pPr>
        <w:pStyle w:val="ListNumber"/>
      </w:pPr>
      <w:r>
        <w:t>Для больших проектов используйте рабочие наборы связей, чтобы не загружать лишнюю геометрию.</w:t>
      </w:r>
    </w:p>
    <w:p>
      <w:pPr>
        <w:pStyle w:val="ListNumber"/>
      </w:pPr>
      <w:r>
        <w:t>После изменения состава связей проверьте несколько видов и координационную модель.</w:t>
      </w:r>
    </w:p>
    <w:p>
      <w:pPr>
        <w:pStyle w:val="Heading1"/>
      </w:pPr>
      <w:r>
        <w:t>9. Источники для сравнения</w:t>
      </w:r>
    </w:p>
    <w:p>
      <w:pPr>
        <w:pStyle w:val="ListBullet"/>
      </w:pPr>
      <w:r>
        <w:rPr>
          <w:b/>
        </w:rPr>
        <w:t xml:space="preserve">Autodesk Revit Help — Managing Links: </w:t>
      </w:r>
      <w:r>
        <w:t>https://help.autodesk.com/view/RVT/2024/ENU/?guid=GUID-C7094D06-D4C5-4CCB-8E7B-5C8188EC3272</w:t>
      </w:r>
    </w:p>
    <w:p>
      <w:pPr>
        <w:pStyle w:val="ListBullet"/>
      </w:pPr>
      <w:r>
        <w:rPr>
          <w:b/>
        </w:rPr>
        <w:t xml:space="preserve">Autodesk Revit Help — Unload and Reload Linked Models: </w:t>
      </w:r>
      <w:r>
        <w:t>https://help.autodesk.com/view/RVT/2024/ENU/?guid=GUID-7BBF1C9A-BD64-4C1F-898D-0AE7682D0546</w:t>
      </w:r>
    </w:p>
    <w:p>
      <w:pPr>
        <w:pStyle w:val="ListBullet"/>
      </w:pPr>
      <w:r>
        <w:rPr>
          <w:b/>
        </w:rPr>
        <w:t xml:space="preserve">Autodesk Revit Help — Open Worksets: </w:t>
      </w:r>
      <w:r>
        <w:t>https://help.autodesk.com/view/RVT/2024/ENU/?guid=GUID-C4E941F0-C469-4D7F-B441-849606D9A52D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i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